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80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E75300" w14:paraId="18508067" w14:textId="77777777" w:rsidTr="00B63F52">
        <w:tc>
          <w:tcPr>
            <w:tcW w:w="846" w:type="dxa"/>
          </w:tcPr>
          <w:p w14:paraId="5E841488" w14:textId="48EDC609" w:rsidR="00E75300" w:rsidRPr="00E75300" w:rsidRDefault="00E75300" w:rsidP="00B63F5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E75300">
              <w:rPr>
                <w:rFonts w:ascii="Cambria" w:hAnsi="Cambria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5164" w:type="dxa"/>
          </w:tcPr>
          <w:p w14:paraId="0C149940" w14:textId="6A5CDE72" w:rsidR="00E75300" w:rsidRPr="00E75300" w:rsidRDefault="00E75300" w:rsidP="00B63F5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75300">
              <w:rPr>
                <w:rFonts w:ascii="Cambria" w:hAnsi="Cambria"/>
                <w:b/>
                <w:bCs/>
                <w:sz w:val="24"/>
                <w:szCs w:val="24"/>
              </w:rPr>
              <w:t>List of Documents</w:t>
            </w:r>
          </w:p>
        </w:tc>
        <w:tc>
          <w:tcPr>
            <w:tcW w:w="3006" w:type="dxa"/>
          </w:tcPr>
          <w:p w14:paraId="0D47D8B0" w14:textId="07CDFB26" w:rsidR="00E75300" w:rsidRPr="00E75300" w:rsidRDefault="00E75300" w:rsidP="00B63F5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75300">
              <w:rPr>
                <w:rFonts w:ascii="Cambria" w:hAnsi="Cambria"/>
                <w:b/>
                <w:bCs/>
                <w:sz w:val="24"/>
                <w:szCs w:val="24"/>
              </w:rPr>
              <w:t>Submission status-Yes/No</w:t>
            </w:r>
          </w:p>
        </w:tc>
      </w:tr>
      <w:tr w:rsidR="00B744E3" w14:paraId="5539AB05" w14:textId="77777777" w:rsidTr="00B63F52">
        <w:tc>
          <w:tcPr>
            <w:tcW w:w="846" w:type="dxa"/>
          </w:tcPr>
          <w:p w14:paraId="22F5E350" w14:textId="090E7418" w:rsidR="00B744E3" w:rsidRPr="00B744E3" w:rsidRDefault="00B744E3" w:rsidP="00B63F52">
            <w:pPr>
              <w:rPr>
                <w:rFonts w:ascii="Cambria" w:hAnsi="Cambria"/>
                <w:sz w:val="24"/>
                <w:szCs w:val="24"/>
              </w:rPr>
            </w:pPr>
            <w:r w:rsidRPr="00B744E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164" w:type="dxa"/>
          </w:tcPr>
          <w:p w14:paraId="4E1E3FAA" w14:textId="749CF1C2" w:rsidR="00B744E3" w:rsidRPr="00B744E3" w:rsidRDefault="00B744E3" w:rsidP="00B63F52">
            <w:pPr>
              <w:rPr>
                <w:rFonts w:ascii="Cambria" w:hAnsi="Cambria"/>
                <w:sz w:val="24"/>
                <w:szCs w:val="24"/>
              </w:rPr>
            </w:pPr>
            <w:r w:rsidRPr="00B744E3">
              <w:rPr>
                <w:rFonts w:ascii="Cambria" w:hAnsi="Cambria"/>
                <w:sz w:val="24"/>
                <w:szCs w:val="24"/>
              </w:rPr>
              <w:t>Filled application form along with the Hospital data sheet</w:t>
            </w:r>
          </w:p>
        </w:tc>
        <w:tc>
          <w:tcPr>
            <w:tcW w:w="3006" w:type="dxa"/>
          </w:tcPr>
          <w:p w14:paraId="797D4129" w14:textId="5ED0A2F9" w:rsidR="00B744E3" w:rsidRPr="00B744E3" w:rsidRDefault="00B744E3" w:rsidP="00B63F5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744E3" w14:paraId="644B844B" w14:textId="77777777" w:rsidTr="00B63F52">
        <w:tc>
          <w:tcPr>
            <w:tcW w:w="846" w:type="dxa"/>
          </w:tcPr>
          <w:p w14:paraId="22FD06AA" w14:textId="0A886BB4" w:rsidR="00B744E3" w:rsidRPr="00B744E3" w:rsidRDefault="00B744E3" w:rsidP="00B63F52">
            <w:pPr>
              <w:rPr>
                <w:rFonts w:ascii="Cambria" w:hAnsi="Cambria"/>
                <w:sz w:val="24"/>
                <w:szCs w:val="24"/>
              </w:rPr>
            </w:pPr>
            <w:r w:rsidRPr="00B744E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164" w:type="dxa"/>
          </w:tcPr>
          <w:p w14:paraId="5FF55A55" w14:textId="33972C4D" w:rsidR="00B744E3" w:rsidRPr="00B744E3" w:rsidRDefault="00B744E3" w:rsidP="00B63F52">
            <w:pPr>
              <w:rPr>
                <w:rFonts w:ascii="Cambria" w:hAnsi="Cambria"/>
                <w:sz w:val="24"/>
                <w:szCs w:val="24"/>
              </w:rPr>
            </w:pPr>
            <w:r w:rsidRPr="00B744E3">
              <w:rPr>
                <w:rFonts w:ascii="Cambria" w:hAnsi="Cambria"/>
                <w:sz w:val="24"/>
                <w:szCs w:val="24"/>
              </w:rPr>
              <w:t>State Certification Report duly signed by the assessors.</w:t>
            </w:r>
          </w:p>
        </w:tc>
        <w:tc>
          <w:tcPr>
            <w:tcW w:w="3006" w:type="dxa"/>
          </w:tcPr>
          <w:p w14:paraId="62976005" w14:textId="19085A04" w:rsidR="00B744E3" w:rsidRPr="00B744E3" w:rsidRDefault="00B744E3" w:rsidP="00B63F5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744E3" w14:paraId="3D5DEB45" w14:textId="77777777" w:rsidTr="00B63F52">
        <w:tc>
          <w:tcPr>
            <w:tcW w:w="846" w:type="dxa"/>
          </w:tcPr>
          <w:p w14:paraId="561CAF40" w14:textId="2E988799" w:rsidR="00B744E3" w:rsidRPr="00B744E3" w:rsidRDefault="00B744E3" w:rsidP="00B63F52">
            <w:pPr>
              <w:rPr>
                <w:rFonts w:ascii="Cambria" w:hAnsi="Cambria"/>
                <w:sz w:val="24"/>
                <w:szCs w:val="24"/>
              </w:rPr>
            </w:pPr>
            <w:r w:rsidRPr="00B744E3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5164" w:type="dxa"/>
          </w:tcPr>
          <w:p w14:paraId="257C1241" w14:textId="6C8B1F87" w:rsidR="00B744E3" w:rsidRPr="00B744E3" w:rsidRDefault="00B744E3" w:rsidP="00B63F52">
            <w:pPr>
              <w:rPr>
                <w:rFonts w:ascii="Cambria" w:hAnsi="Cambria"/>
                <w:sz w:val="24"/>
                <w:szCs w:val="24"/>
              </w:rPr>
            </w:pPr>
            <w:r w:rsidRPr="00B744E3">
              <w:rPr>
                <w:rFonts w:ascii="Cambria" w:hAnsi="Cambria"/>
                <w:sz w:val="24"/>
                <w:szCs w:val="24"/>
              </w:rPr>
              <w:t>Scores of last 3 Patient Satisfaction Surveys and Subsequent Corrective and Preventive actions undertaken</w:t>
            </w:r>
          </w:p>
        </w:tc>
        <w:tc>
          <w:tcPr>
            <w:tcW w:w="3006" w:type="dxa"/>
          </w:tcPr>
          <w:p w14:paraId="23D4FF96" w14:textId="398BAE1E" w:rsidR="00B744E3" w:rsidRPr="00B744E3" w:rsidRDefault="00B744E3" w:rsidP="00B63F5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75300" w:rsidRPr="00E75300" w14:paraId="26121AFF" w14:textId="77777777" w:rsidTr="00B63F52">
        <w:tc>
          <w:tcPr>
            <w:tcW w:w="846" w:type="dxa"/>
          </w:tcPr>
          <w:p w14:paraId="635AA630" w14:textId="2DD1B06A" w:rsidR="00E75300" w:rsidRPr="00E75300" w:rsidRDefault="00B744E3" w:rsidP="00B63F5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5164" w:type="dxa"/>
          </w:tcPr>
          <w:p w14:paraId="27A6772D" w14:textId="202373B0" w:rsidR="00E75300" w:rsidRPr="00E75300" w:rsidRDefault="00E75300" w:rsidP="00B63F52">
            <w:pPr>
              <w:rPr>
                <w:rFonts w:ascii="Cambria" w:hAnsi="Cambria"/>
                <w:sz w:val="24"/>
                <w:szCs w:val="24"/>
              </w:rPr>
            </w:pPr>
            <w:r w:rsidRPr="00E75300">
              <w:rPr>
                <w:rFonts w:ascii="Cambria" w:hAnsi="Cambria"/>
                <w:sz w:val="24"/>
                <w:szCs w:val="24"/>
              </w:rPr>
              <w:t>Minutes of last month Quality Team meeting (MOM). In last quarter</w:t>
            </w:r>
          </w:p>
        </w:tc>
        <w:tc>
          <w:tcPr>
            <w:tcW w:w="3006" w:type="dxa"/>
          </w:tcPr>
          <w:p w14:paraId="3836B6DD" w14:textId="27EA0689" w:rsidR="00E75300" w:rsidRPr="00E75300" w:rsidRDefault="00E75300" w:rsidP="00B63F5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75300" w:rsidRPr="00E75300" w14:paraId="7ED5EDCE" w14:textId="77777777" w:rsidTr="00B63F52">
        <w:tc>
          <w:tcPr>
            <w:tcW w:w="846" w:type="dxa"/>
          </w:tcPr>
          <w:p w14:paraId="1FA272E5" w14:textId="4C14DCE8" w:rsidR="00E75300" w:rsidRPr="00E75300" w:rsidRDefault="00B744E3" w:rsidP="00B63F5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5164" w:type="dxa"/>
          </w:tcPr>
          <w:p w14:paraId="361E6EE5" w14:textId="6955EF65" w:rsidR="00E75300" w:rsidRPr="00E75300" w:rsidRDefault="00E75300" w:rsidP="00B63F52">
            <w:pPr>
              <w:rPr>
                <w:rFonts w:ascii="Cambria" w:hAnsi="Cambria"/>
                <w:sz w:val="24"/>
                <w:szCs w:val="24"/>
              </w:rPr>
            </w:pPr>
            <w:r w:rsidRPr="00E75300">
              <w:rPr>
                <w:rFonts w:ascii="Cambria" w:hAnsi="Cambria"/>
                <w:sz w:val="24"/>
                <w:szCs w:val="24"/>
              </w:rPr>
              <w:t>Departmental SOPs</w:t>
            </w:r>
          </w:p>
        </w:tc>
        <w:tc>
          <w:tcPr>
            <w:tcW w:w="3006" w:type="dxa"/>
          </w:tcPr>
          <w:p w14:paraId="48910768" w14:textId="717BB4A0" w:rsidR="00E75300" w:rsidRPr="00E75300" w:rsidRDefault="00E75300" w:rsidP="00B63F5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75300" w:rsidRPr="00E75300" w14:paraId="5115512B" w14:textId="77777777" w:rsidTr="00B63F52">
        <w:tc>
          <w:tcPr>
            <w:tcW w:w="846" w:type="dxa"/>
          </w:tcPr>
          <w:p w14:paraId="7010ED8C" w14:textId="5514481F" w:rsidR="00E75300" w:rsidRPr="00E75300" w:rsidRDefault="00B744E3" w:rsidP="00B63F5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5164" w:type="dxa"/>
          </w:tcPr>
          <w:p w14:paraId="5475FB7C" w14:textId="5FEAA3AC" w:rsidR="00E75300" w:rsidRPr="00E75300" w:rsidRDefault="00E75300" w:rsidP="00B63F52">
            <w:pPr>
              <w:rPr>
                <w:rFonts w:ascii="Cambria" w:hAnsi="Cambria"/>
                <w:sz w:val="24"/>
                <w:szCs w:val="24"/>
              </w:rPr>
            </w:pPr>
            <w:r w:rsidRPr="00E75300">
              <w:rPr>
                <w:rFonts w:ascii="Cambria" w:hAnsi="Cambria"/>
                <w:sz w:val="24"/>
                <w:szCs w:val="24"/>
              </w:rPr>
              <w:t>Quality Improvement Manual</w:t>
            </w:r>
          </w:p>
        </w:tc>
        <w:tc>
          <w:tcPr>
            <w:tcW w:w="3006" w:type="dxa"/>
          </w:tcPr>
          <w:p w14:paraId="4D3DA5FA" w14:textId="0E2E48F0" w:rsidR="00E75300" w:rsidRPr="00E75300" w:rsidRDefault="00E75300" w:rsidP="00B63F5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75300" w:rsidRPr="00E75300" w14:paraId="1DC80E0E" w14:textId="77777777" w:rsidTr="00B63F52">
        <w:tc>
          <w:tcPr>
            <w:tcW w:w="846" w:type="dxa"/>
          </w:tcPr>
          <w:p w14:paraId="39D7C74C" w14:textId="077CE092" w:rsidR="00E75300" w:rsidRPr="00E75300" w:rsidRDefault="00B744E3" w:rsidP="00B63F5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5164" w:type="dxa"/>
          </w:tcPr>
          <w:p w14:paraId="26057EEF" w14:textId="09A7BAAB" w:rsidR="00E75300" w:rsidRPr="00E75300" w:rsidRDefault="00E75300" w:rsidP="00B63F52">
            <w:pPr>
              <w:rPr>
                <w:rFonts w:ascii="Cambria" w:hAnsi="Cambria"/>
                <w:sz w:val="24"/>
                <w:szCs w:val="24"/>
              </w:rPr>
            </w:pPr>
            <w:r w:rsidRPr="00E75300">
              <w:rPr>
                <w:rFonts w:ascii="Cambria" w:hAnsi="Cambria"/>
                <w:sz w:val="24"/>
                <w:szCs w:val="24"/>
              </w:rPr>
              <w:t>Condemnation Policy</w:t>
            </w:r>
          </w:p>
        </w:tc>
        <w:tc>
          <w:tcPr>
            <w:tcW w:w="3006" w:type="dxa"/>
          </w:tcPr>
          <w:p w14:paraId="3BE365E0" w14:textId="2E7AA292" w:rsidR="00E75300" w:rsidRPr="00E75300" w:rsidRDefault="00E75300" w:rsidP="00B63F5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75300" w:rsidRPr="00E75300" w14:paraId="59AE77DC" w14:textId="77777777" w:rsidTr="00B63F52">
        <w:tc>
          <w:tcPr>
            <w:tcW w:w="846" w:type="dxa"/>
          </w:tcPr>
          <w:p w14:paraId="1ECFF419" w14:textId="4959918A" w:rsidR="00E75300" w:rsidRPr="00E75300" w:rsidRDefault="00B744E3" w:rsidP="00B63F5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5164" w:type="dxa"/>
          </w:tcPr>
          <w:p w14:paraId="2AD421B9" w14:textId="0A1E5582" w:rsidR="00E75300" w:rsidRPr="00E75300" w:rsidRDefault="00E75300" w:rsidP="00B63F52">
            <w:pPr>
              <w:rPr>
                <w:rFonts w:ascii="Cambria" w:hAnsi="Cambria"/>
                <w:sz w:val="24"/>
                <w:szCs w:val="24"/>
              </w:rPr>
            </w:pPr>
            <w:r w:rsidRPr="00E75300">
              <w:rPr>
                <w:rFonts w:ascii="Cambria" w:hAnsi="Cambria"/>
                <w:sz w:val="24"/>
                <w:szCs w:val="24"/>
              </w:rPr>
              <w:t>Referral policy</w:t>
            </w:r>
          </w:p>
        </w:tc>
        <w:tc>
          <w:tcPr>
            <w:tcW w:w="3006" w:type="dxa"/>
          </w:tcPr>
          <w:p w14:paraId="271E8A5A" w14:textId="44834E93" w:rsidR="00E75300" w:rsidRPr="00E75300" w:rsidRDefault="00E75300" w:rsidP="00B63F5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75300" w:rsidRPr="00E75300" w14:paraId="7EE7001C" w14:textId="77777777" w:rsidTr="00B63F52">
        <w:tc>
          <w:tcPr>
            <w:tcW w:w="846" w:type="dxa"/>
          </w:tcPr>
          <w:p w14:paraId="664223AA" w14:textId="59D7E2F3" w:rsidR="00E75300" w:rsidRPr="00E75300" w:rsidRDefault="00B744E3" w:rsidP="00B63F5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5164" w:type="dxa"/>
          </w:tcPr>
          <w:p w14:paraId="125F2B6B" w14:textId="584F1097" w:rsidR="00E75300" w:rsidRPr="00E75300" w:rsidRDefault="00E75300" w:rsidP="00B63F52">
            <w:pPr>
              <w:rPr>
                <w:rFonts w:ascii="Cambria" w:hAnsi="Cambria"/>
                <w:sz w:val="24"/>
                <w:szCs w:val="24"/>
              </w:rPr>
            </w:pPr>
            <w:r w:rsidRPr="00E75300">
              <w:rPr>
                <w:rFonts w:ascii="Cambria" w:hAnsi="Cambria"/>
                <w:sz w:val="24"/>
                <w:szCs w:val="24"/>
              </w:rPr>
              <w:t>Maintaining patient's record, its security, sharing of information and safe disposal</w:t>
            </w:r>
          </w:p>
        </w:tc>
        <w:tc>
          <w:tcPr>
            <w:tcW w:w="3006" w:type="dxa"/>
          </w:tcPr>
          <w:p w14:paraId="6811689B" w14:textId="54D15E1D" w:rsidR="00E75300" w:rsidRPr="00E75300" w:rsidRDefault="00E75300" w:rsidP="00B63F5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75300" w:rsidRPr="00E75300" w14:paraId="7EA18ECA" w14:textId="77777777" w:rsidTr="00B63F52">
        <w:tc>
          <w:tcPr>
            <w:tcW w:w="846" w:type="dxa"/>
          </w:tcPr>
          <w:p w14:paraId="0F44D87F" w14:textId="5F559159" w:rsidR="00E75300" w:rsidRPr="00E75300" w:rsidRDefault="00B744E3" w:rsidP="00B63F5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5164" w:type="dxa"/>
          </w:tcPr>
          <w:p w14:paraId="5F322992" w14:textId="69D21565" w:rsidR="00E75300" w:rsidRPr="00E75300" w:rsidRDefault="00E75300" w:rsidP="00B63F52">
            <w:pPr>
              <w:rPr>
                <w:rFonts w:ascii="Cambria" w:hAnsi="Cambria"/>
                <w:sz w:val="24"/>
                <w:szCs w:val="24"/>
              </w:rPr>
            </w:pPr>
            <w:r w:rsidRPr="00E75300">
              <w:rPr>
                <w:rFonts w:ascii="Cambria" w:hAnsi="Cambria"/>
                <w:sz w:val="24"/>
                <w:szCs w:val="24"/>
              </w:rPr>
              <w:t>Prescription/Medical Audit Analysis with Corrective and Preventive Action (CAPA)</w:t>
            </w:r>
          </w:p>
        </w:tc>
        <w:tc>
          <w:tcPr>
            <w:tcW w:w="3006" w:type="dxa"/>
          </w:tcPr>
          <w:p w14:paraId="2271B10A" w14:textId="3E28B7D9" w:rsidR="00E75300" w:rsidRPr="00E75300" w:rsidRDefault="00E75300" w:rsidP="00B63F5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75300" w:rsidRPr="00E75300" w14:paraId="3B67C629" w14:textId="77777777" w:rsidTr="00B63F52">
        <w:tc>
          <w:tcPr>
            <w:tcW w:w="846" w:type="dxa"/>
          </w:tcPr>
          <w:p w14:paraId="3E20BE56" w14:textId="277A17FE" w:rsidR="00E75300" w:rsidRPr="00E75300" w:rsidRDefault="00B744E3" w:rsidP="00B63F5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5164" w:type="dxa"/>
          </w:tcPr>
          <w:p w14:paraId="0932C3E9" w14:textId="38D4D729" w:rsidR="00E75300" w:rsidRPr="00E75300" w:rsidRDefault="00E75300" w:rsidP="00B63F52">
            <w:pPr>
              <w:rPr>
                <w:rFonts w:ascii="Cambria" w:hAnsi="Cambria"/>
                <w:sz w:val="24"/>
                <w:szCs w:val="24"/>
              </w:rPr>
            </w:pPr>
            <w:r w:rsidRPr="00E75300">
              <w:rPr>
                <w:rFonts w:ascii="Cambria" w:hAnsi="Cambria"/>
                <w:sz w:val="24"/>
                <w:szCs w:val="24"/>
              </w:rPr>
              <w:t>Statutory/ Regulatory Compliance</w:t>
            </w:r>
          </w:p>
        </w:tc>
        <w:tc>
          <w:tcPr>
            <w:tcW w:w="3006" w:type="dxa"/>
          </w:tcPr>
          <w:p w14:paraId="7B926CE0" w14:textId="121438F2" w:rsidR="00E75300" w:rsidRPr="00E75300" w:rsidRDefault="00E75300" w:rsidP="00B63F5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75300" w:rsidRPr="00E75300" w14:paraId="17FD533C" w14:textId="77777777" w:rsidTr="00B63F52">
        <w:tc>
          <w:tcPr>
            <w:tcW w:w="846" w:type="dxa"/>
          </w:tcPr>
          <w:p w14:paraId="5CCF5F5B" w14:textId="2ECD41D7" w:rsidR="00E75300" w:rsidRPr="00E75300" w:rsidRDefault="00B744E3" w:rsidP="00B63F5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5164" w:type="dxa"/>
          </w:tcPr>
          <w:p w14:paraId="1A8A08F7" w14:textId="2B02CDB6" w:rsidR="00E75300" w:rsidRPr="00E75300" w:rsidRDefault="00E75300" w:rsidP="00B63F52">
            <w:pPr>
              <w:rPr>
                <w:rFonts w:ascii="Cambria" w:hAnsi="Cambria"/>
                <w:sz w:val="24"/>
                <w:szCs w:val="24"/>
              </w:rPr>
            </w:pPr>
            <w:r w:rsidRPr="00E75300">
              <w:rPr>
                <w:rFonts w:ascii="Cambria" w:hAnsi="Cambria"/>
                <w:sz w:val="24"/>
                <w:szCs w:val="24"/>
              </w:rPr>
              <w:t>Key Performance Indicators of last three months.</w:t>
            </w:r>
          </w:p>
        </w:tc>
        <w:tc>
          <w:tcPr>
            <w:tcW w:w="3006" w:type="dxa"/>
          </w:tcPr>
          <w:p w14:paraId="3C86BC94" w14:textId="60D978B7" w:rsidR="00E75300" w:rsidRPr="00E75300" w:rsidRDefault="00E75300" w:rsidP="00B63F52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0CC9D70" w14:textId="470CA74E" w:rsidR="005A2F07" w:rsidRPr="00F761B4" w:rsidRDefault="00B63F52" w:rsidP="00F761B4">
      <w:pPr>
        <w:jc w:val="center"/>
        <w:rPr>
          <w:rFonts w:ascii="Cambria" w:hAnsi="Cambria"/>
          <w:b/>
          <w:bCs/>
          <w:sz w:val="24"/>
          <w:szCs w:val="24"/>
        </w:rPr>
      </w:pPr>
      <w:r w:rsidRPr="00A46C5B">
        <w:rPr>
          <w:rFonts w:ascii="Cambria" w:hAnsi="Cambria"/>
          <w:b/>
          <w:bCs/>
          <w:sz w:val="24"/>
          <w:szCs w:val="24"/>
        </w:rPr>
        <w:t>D</w:t>
      </w:r>
      <w:r w:rsidR="00A46C5B" w:rsidRPr="00A46C5B">
        <w:rPr>
          <w:rFonts w:ascii="Cambria" w:hAnsi="Cambria"/>
          <w:b/>
          <w:bCs/>
          <w:sz w:val="24"/>
          <w:szCs w:val="24"/>
        </w:rPr>
        <w:t xml:space="preserve">ocument Verification </w:t>
      </w:r>
      <w:r w:rsidRPr="00A46C5B">
        <w:rPr>
          <w:rFonts w:ascii="Cambria" w:hAnsi="Cambria"/>
          <w:b/>
          <w:bCs/>
          <w:sz w:val="24"/>
          <w:szCs w:val="24"/>
        </w:rPr>
        <w:t>R</w:t>
      </w:r>
      <w:r w:rsidR="00A46C5B" w:rsidRPr="00A46C5B">
        <w:rPr>
          <w:rFonts w:ascii="Cambria" w:hAnsi="Cambria"/>
          <w:b/>
          <w:bCs/>
          <w:sz w:val="24"/>
          <w:szCs w:val="24"/>
        </w:rPr>
        <w:t>eport</w:t>
      </w:r>
      <w:r w:rsidRPr="00A46C5B">
        <w:rPr>
          <w:rFonts w:ascii="Cambria" w:hAnsi="Cambria"/>
          <w:b/>
          <w:bCs/>
          <w:sz w:val="24"/>
          <w:szCs w:val="24"/>
        </w:rPr>
        <w:t>:</w:t>
      </w:r>
      <w:r w:rsidR="00A46C5B">
        <w:rPr>
          <w:rFonts w:ascii="Cambria" w:hAnsi="Cambria"/>
          <w:b/>
          <w:bCs/>
          <w:sz w:val="24"/>
          <w:szCs w:val="24"/>
        </w:rPr>
        <w:t xml:space="preserve"> </w:t>
      </w:r>
      <w:r w:rsidR="00C05ADA">
        <w:rPr>
          <w:rFonts w:ascii="Cambria" w:hAnsi="Cambria"/>
          <w:b/>
          <w:bCs/>
          <w:sz w:val="24"/>
          <w:szCs w:val="24"/>
        </w:rPr>
        <w:t xml:space="preserve">UPHC </w:t>
      </w:r>
      <w:r w:rsidR="00C05ADA" w:rsidRPr="00C05ADA">
        <w:rPr>
          <w:rFonts w:ascii="Cambria" w:hAnsi="Cambria"/>
          <w:bCs/>
          <w:sz w:val="24"/>
          <w:szCs w:val="24"/>
        </w:rPr>
        <w:t>(Name of the Facility)</w:t>
      </w:r>
      <w:r w:rsidR="00A46C5B">
        <w:rPr>
          <w:rFonts w:ascii="Cambria" w:hAnsi="Cambria"/>
          <w:b/>
          <w:bCs/>
          <w:sz w:val="24"/>
          <w:szCs w:val="24"/>
        </w:rPr>
        <w:t xml:space="preserve"> </w:t>
      </w:r>
    </w:p>
    <w:p w14:paraId="1469E08A" w14:textId="77777777" w:rsidR="00C05ADA" w:rsidRDefault="00C05ADA" w:rsidP="00F761B4">
      <w:pPr>
        <w:tabs>
          <w:tab w:val="left" w:pos="14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Verified by: </w:t>
      </w:r>
    </w:p>
    <w:p w14:paraId="11ED02F1" w14:textId="68B4753A" w:rsidR="005A2F07" w:rsidRPr="005A2F07" w:rsidRDefault="00C05ADA" w:rsidP="00F761B4">
      <w:pPr>
        <w:tabs>
          <w:tab w:val="left" w:pos="14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Date:</w:t>
      </w:r>
    </w:p>
    <w:p w14:paraId="490C7E6F" w14:textId="7F5B5258" w:rsidR="005A2F07" w:rsidRPr="005A2F07" w:rsidRDefault="005A2F07" w:rsidP="005A2F07">
      <w:pPr>
        <w:rPr>
          <w:rFonts w:ascii="Cambria" w:hAnsi="Cambria"/>
          <w:sz w:val="24"/>
          <w:szCs w:val="24"/>
        </w:rPr>
      </w:pPr>
    </w:p>
    <w:p w14:paraId="6D72FAFE" w14:textId="6F13DA62" w:rsidR="005A2F07" w:rsidRPr="005A2F07" w:rsidRDefault="005A2F07" w:rsidP="005A2F07">
      <w:pPr>
        <w:rPr>
          <w:rFonts w:ascii="Cambria" w:hAnsi="Cambria"/>
          <w:sz w:val="24"/>
          <w:szCs w:val="24"/>
        </w:rPr>
      </w:pPr>
    </w:p>
    <w:p w14:paraId="67ADC208" w14:textId="0FF9A46C" w:rsidR="005A2F07" w:rsidRPr="005A2F07" w:rsidRDefault="005A2F07" w:rsidP="005A2F07">
      <w:pPr>
        <w:rPr>
          <w:rFonts w:ascii="Cambria" w:hAnsi="Cambria"/>
          <w:sz w:val="24"/>
          <w:szCs w:val="24"/>
        </w:rPr>
      </w:pPr>
    </w:p>
    <w:p w14:paraId="77256BD8" w14:textId="71A7288A" w:rsidR="005A2F07" w:rsidRPr="005A2F07" w:rsidRDefault="005A2F07" w:rsidP="005A2F07">
      <w:pPr>
        <w:rPr>
          <w:rFonts w:ascii="Cambria" w:hAnsi="Cambria"/>
          <w:sz w:val="24"/>
          <w:szCs w:val="24"/>
        </w:rPr>
      </w:pPr>
    </w:p>
    <w:p w14:paraId="34CB25B4" w14:textId="70722FB2" w:rsidR="005A2F07" w:rsidRPr="005A2F07" w:rsidRDefault="005A2F07" w:rsidP="005A2F07">
      <w:pPr>
        <w:rPr>
          <w:rFonts w:ascii="Cambria" w:hAnsi="Cambria"/>
          <w:sz w:val="24"/>
          <w:szCs w:val="24"/>
        </w:rPr>
      </w:pPr>
    </w:p>
    <w:p w14:paraId="679CC08A" w14:textId="03935829" w:rsidR="005A2F07" w:rsidRPr="005A2F07" w:rsidRDefault="005A2F07" w:rsidP="005A2F07">
      <w:pPr>
        <w:rPr>
          <w:rFonts w:ascii="Cambria" w:hAnsi="Cambria"/>
          <w:sz w:val="24"/>
          <w:szCs w:val="24"/>
        </w:rPr>
      </w:pPr>
    </w:p>
    <w:p w14:paraId="46A9D132" w14:textId="7BCB3CC2" w:rsidR="005A2F07" w:rsidRPr="005A2F07" w:rsidRDefault="005A2F07" w:rsidP="005A2F07">
      <w:pPr>
        <w:rPr>
          <w:rFonts w:ascii="Cambria" w:hAnsi="Cambria"/>
          <w:sz w:val="24"/>
          <w:szCs w:val="24"/>
        </w:rPr>
      </w:pPr>
    </w:p>
    <w:p w14:paraId="3EE6D743" w14:textId="38DCF7B0" w:rsidR="005A2F07" w:rsidRPr="005A2F07" w:rsidRDefault="005A2F07" w:rsidP="005A2F07">
      <w:pPr>
        <w:rPr>
          <w:rFonts w:ascii="Cambria" w:hAnsi="Cambria"/>
          <w:sz w:val="24"/>
          <w:szCs w:val="24"/>
        </w:rPr>
      </w:pPr>
    </w:p>
    <w:p w14:paraId="1016E652" w14:textId="598E80EC" w:rsidR="005A2F07" w:rsidRPr="005A2F07" w:rsidRDefault="005A2F07" w:rsidP="005A2F07">
      <w:pPr>
        <w:rPr>
          <w:rFonts w:ascii="Cambria" w:hAnsi="Cambria"/>
          <w:sz w:val="24"/>
          <w:szCs w:val="24"/>
        </w:rPr>
      </w:pPr>
    </w:p>
    <w:p w14:paraId="4AF4D339" w14:textId="2D58045B" w:rsidR="005A2F07" w:rsidRPr="005A2F07" w:rsidRDefault="005A2F07" w:rsidP="005A2F07">
      <w:pPr>
        <w:rPr>
          <w:rFonts w:ascii="Cambria" w:hAnsi="Cambria"/>
          <w:sz w:val="24"/>
          <w:szCs w:val="24"/>
        </w:rPr>
      </w:pPr>
    </w:p>
    <w:p w14:paraId="24ABD7F3" w14:textId="6F88444A" w:rsidR="005A2F07" w:rsidRPr="005A2F07" w:rsidRDefault="005A2F07" w:rsidP="005A2F07">
      <w:pPr>
        <w:rPr>
          <w:rFonts w:ascii="Cambria" w:hAnsi="Cambria"/>
          <w:sz w:val="24"/>
          <w:szCs w:val="24"/>
        </w:rPr>
      </w:pPr>
    </w:p>
    <w:p w14:paraId="59B0C1DE" w14:textId="77777777" w:rsidR="005A2F07" w:rsidRPr="005A2F07" w:rsidRDefault="005A2F07" w:rsidP="005A2F07">
      <w:pPr>
        <w:rPr>
          <w:rFonts w:ascii="Cambria" w:hAnsi="Cambria"/>
          <w:sz w:val="24"/>
          <w:szCs w:val="24"/>
        </w:rPr>
      </w:pPr>
    </w:p>
    <w:sectPr w:rsidR="005A2F07" w:rsidRPr="005A2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B7"/>
    <w:rsid w:val="000B3C43"/>
    <w:rsid w:val="00155A40"/>
    <w:rsid w:val="001B69A7"/>
    <w:rsid w:val="001E0AED"/>
    <w:rsid w:val="002D7769"/>
    <w:rsid w:val="003015CA"/>
    <w:rsid w:val="00310754"/>
    <w:rsid w:val="00374A6E"/>
    <w:rsid w:val="0047127B"/>
    <w:rsid w:val="0052272E"/>
    <w:rsid w:val="005A2F07"/>
    <w:rsid w:val="007C14F6"/>
    <w:rsid w:val="0087797D"/>
    <w:rsid w:val="008B0DF8"/>
    <w:rsid w:val="008E7E2A"/>
    <w:rsid w:val="00914F41"/>
    <w:rsid w:val="00940F88"/>
    <w:rsid w:val="00965D23"/>
    <w:rsid w:val="009A3AE2"/>
    <w:rsid w:val="00A46C5B"/>
    <w:rsid w:val="00B35666"/>
    <w:rsid w:val="00B63F52"/>
    <w:rsid w:val="00B744E3"/>
    <w:rsid w:val="00C05ADA"/>
    <w:rsid w:val="00C93A5C"/>
    <w:rsid w:val="00C956B7"/>
    <w:rsid w:val="00CE797A"/>
    <w:rsid w:val="00D7663A"/>
    <w:rsid w:val="00DB0480"/>
    <w:rsid w:val="00E75300"/>
    <w:rsid w:val="00F309CD"/>
    <w:rsid w:val="00F7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129C"/>
  <w15:chartTrackingRefBased/>
  <w15:docId w15:val="{FD52AD2D-7152-4271-8A4E-80CD5FE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Vineeta Dhankhar</cp:lastModifiedBy>
  <cp:revision>2</cp:revision>
  <dcterms:created xsi:type="dcterms:W3CDTF">2021-05-24T16:08:00Z</dcterms:created>
  <dcterms:modified xsi:type="dcterms:W3CDTF">2021-05-24T16:08:00Z</dcterms:modified>
</cp:coreProperties>
</file>